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47" w:rsidRDefault="007E0F47">
      <w:pPr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1247775" cy="701028"/>
            <wp:effectExtent l="0" t="0" r="0" b="0"/>
            <wp:docPr id="1" name="0 Imagen" descr="DIF-HORIZONTAL-POSITIV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-HORIZONTAL-POSITIVO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685" cy="70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7B8" w:rsidRDefault="007E0F47" w:rsidP="007E0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SISTEMA PARA EL DESARROLLO INTEGRAL DE LA FAMILIA DEL</w:t>
      </w:r>
    </w:p>
    <w:p w:rsidR="00124AD3" w:rsidRPr="00BF5137" w:rsidRDefault="007E0F47" w:rsidP="00BF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MUNICIPIO DE OCOTLÁN, JALISCO</w:t>
      </w:r>
    </w:p>
    <w:p w:rsidR="00197F84" w:rsidRDefault="00197F84" w:rsidP="00CA5ACE">
      <w:pPr>
        <w:jc w:val="center"/>
        <w:rPr>
          <w:b/>
        </w:rPr>
      </w:pPr>
      <w:r>
        <w:rPr>
          <w:b/>
        </w:rPr>
        <w:t>RELACIÓN DE CHEQUES Y TRANSFERENCIAS</w:t>
      </w:r>
    </w:p>
    <w:p w:rsidR="00C90BC8" w:rsidRDefault="009E5ED6" w:rsidP="00197F84">
      <w:pPr>
        <w:jc w:val="right"/>
        <w:rPr>
          <w:b/>
        </w:rPr>
      </w:pPr>
      <w:r>
        <w:rPr>
          <w:b/>
        </w:rPr>
        <w:t>DIC</w:t>
      </w:r>
      <w:r w:rsidR="00136A86">
        <w:rPr>
          <w:b/>
        </w:rPr>
        <w:t>IEMBRE</w:t>
      </w:r>
      <w:r w:rsidR="00C90BC8">
        <w:rPr>
          <w:b/>
        </w:rPr>
        <w:t xml:space="preserve"> 2022</w:t>
      </w:r>
    </w:p>
    <w:p w:rsidR="00BF5137" w:rsidRDefault="00197F84">
      <w:pPr>
        <w:rPr>
          <w:b/>
          <w:sz w:val="28"/>
          <w:szCs w:val="28"/>
        </w:rPr>
      </w:pPr>
      <w:r>
        <w:rPr>
          <w:b/>
          <w:sz w:val="28"/>
          <w:szCs w:val="28"/>
        </w:rPr>
        <w:t>CUENTA SUBSIDIO</w:t>
      </w:r>
    </w:p>
    <w:p w:rsidR="00DB6993" w:rsidRDefault="00E37256" w:rsidP="00CA5ACE">
      <w:pPr>
        <w:rPr>
          <w:b/>
        </w:rPr>
      </w:pPr>
      <w:r>
        <w:rPr>
          <w:b/>
        </w:rPr>
        <w:tab/>
      </w:r>
    </w:p>
    <w:tbl>
      <w:tblPr>
        <w:tblStyle w:val="Listavistosa1"/>
        <w:tblW w:w="7878" w:type="dxa"/>
        <w:tblLook w:val="04A0"/>
      </w:tblPr>
      <w:tblGrid>
        <w:gridCol w:w="1174"/>
        <w:gridCol w:w="726"/>
        <w:gridCol w:w="1440"/>
        <w:gridCol w:w="2560"/>
        <w:gridCol w:w="2100"/>
      </w:tblGrid>
      <w:tr w:rsidR="002D2B78" w:rsidRPr="008C55EB" w:rsidTr="009E5ED6">
        <w:trPr>
          <w:cnfStyle w:val="100000000000"/>
          <w:trHeight w:val="330"/>
        </w:trPr>
        <w:tc>
          <w:tcPr>
            <w:cnfStyle w:val="001000000000"/>
            <w:tcW w:w="3128" w:type="dxa"/>
            <w:gridSpan w:val="3"/>
            <w:hideMark/>
          </w:tcPr>
          <w:p w:rsidR="002D2B78" w:rsidRPr="008C55EB" w:rsidRDefault="002D2B78" w:rsidP="008C55EB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color w:val="FFFFFF"/>
                <w:sz w:val="24"/>
                <w:szCs w:val="24"/>
                <w:lang w:eastAsia="es-MX"/>
              </w:rPr>
            </w:pPr>
            <w:r w:rsidRPr="008C55EB">
              <w:rPr>
                <w:rFonts w:ascii="Arial Narrow" w:eastAsia="Times New Roman" w:hAnsi="Arial Narrow" w:cs="Arial"/>
                <w:color w:val="FFFFFF"/>
                <w:sz w:val="24"/>
                <w:szCs w:val="24"/>
                <w:lang w:eastAsia="es-MX"/>
              </w:rPr>
              <w:t>CHEQUE</w:t>
            </w:r>
          </w:p>
        </w:tc>
        <w:tc>
          <w:tcPr>
            <w:tcW w:w="4750" w:type="dxa"/>
            <w:gridSpan w:val="2"/>
            <w:hideMark/>
          </w:tcPr>
          <w:p w:rsidR="002D2B78" w:rsidRPr="008C55EB" w:rsidRDefault="002D2B78" w:rsidP="002D2B78">
            <w:pPr>
              <w:cnfStyle w:val="100000000000"/>
              <w:rPr>
                <w:rFonts w:ascii="Arial Narrow" w:eastAsia="Times New Roman" w:hAnsi="Arial Narrow" w:cs="Arial"/>
                <w:b w:val="0"/>
                <w:bCs w:val="0"/>
                <w:color w:val="FFFFFF"/>
                <w:sz w:val="24"/>
                <w:szCs w:val="24"/>
                <w:lang w:eastAsia="es-MX"/>
              </w:rPr>
            </w:pPr>
            <w:r w:rsidRPr="008C55EB">
              <w:rPr>
                <w:rFonts w:ascii="Arial Narrow" w:eastAsia="Times New Roman" w:hAnsi="Arial Narrow" w:cs="Arial"/>
                <w:color w:val="FFFFFF"/>
                <w:sz w:val="24"/>
                <w:szCs w:val="24"/>
                <w:lang w:eastAsia="es-MX"/>
              </w:rPr>
              <w:t>PAGASE A:</w:t>
            </w:r>
            <w:r>
              <w:rPr>
                <w:rFonts w:ascii="Arial Narrow" w:eastAsia="Times New Roman" w:hAnsi="Arial Narrow" w:cs="Arial"/>
                <w:color w:val="FFFFFF"/>
                <w:sz w:val="24"/>
                <w:szCs w:val="24"/>
                <w:lang w:eastAsia="es-MX"/>
              </w:rPr>
              <w:t xml:space="preserve">                                  MONTO</w:t>
            </w:r>
          </w:p>
        </w:tc>
      </w:tr>
      <w:tr w:rsidR="009E5ED6" w:rsidRPr="008C55EB" w:rsidTr="009E5ED6">
        <w:trPr>
          <w:gridAfter w:val="4"/>
          <w:cnfStyle w:val="000000100000"/>
          <w:wAfter w:w="6789" w:type="dxa"/>
          <w:trHeight w:val="315"/>
        </w:trPr>
        <w:tc>
          <w:tcPr>
            <w:cnfStyle w:val="001000000000"/>
            <w:tcW w:w="1043" w:type="dxa"/>
            <w:noWrap/>
            <w:hideMark/>
          </w:tcPr>
          <w:p w:rsidR="009E5ED6" w:rsidRPr="008C55EB" w:rsidRDefault="009E5ED6" w:rsidP="001372F9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s-MX"/>
              </w:rPr>
            </w:pPr>
            <w:r w:rsidRPr="008C55E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745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B17CF9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Ma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.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Mercedes 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Álvarez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Cruz 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9,768.65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746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B17CF9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Víctor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Manuel 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Ramírez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Jaramillo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20,000.00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Alejandro Cervantes Valdivia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11,782.99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747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Alberto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Hernández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Alatorre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3,174.00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748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María Idelia Borrego Sánchez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3,744.66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749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Yohana Ramírez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Sánchez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4,500.00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750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B17CF9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Ma.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Mercedes 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Álvarez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Cruz 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5,000.00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751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Estela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Pérez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Gutiérrez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6,710.00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752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Mauricio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González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Gómez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13,257.66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753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Oswaldo Montes Flores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5,588.00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754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Emilia Muñiz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Godínez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1,700.00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755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Karen Lizeth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Chávez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Sahagún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3,000.00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756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Super Gas de los Altos, SA de CV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7,412.02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757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B17CF9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Ramón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Mariles Estrada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4,930.00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758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J Guadalupe Aguilar Arambula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4,789.10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759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Horacio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Gutiérrez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Guevara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15,002.10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760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Marcela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Águila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Sahagún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1,302.96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761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CANCELADO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0.00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762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B17CF9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Ma.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Mercedes 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Álvarez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Cruz 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1,400.00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763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Hugo Ivan Salcedo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López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2,130.00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764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Martha León Navarrete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8,000.00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765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Ma. Del Rosario Plascencia Razo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1,080.00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766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Gabriela Cervera Torres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9,000.00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767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Karen Lizeth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Chávez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Sahagún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3,500.00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lastRenderedPageBreak/>
              <w:t>TRANSFERENCIA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Ortopedia San Felipe, SA de CV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24,400.00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Nomina 01-15 diciembre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276,387.80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768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CANCELADO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0.00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769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Samuel Ulises Moreno Duran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2,601.60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770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Fernando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José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Luna Zuno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4,931.40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771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Marcela Berenice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Nápoles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Martínez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4,931.40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772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B17CF9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Víctor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Manuel 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Ramírez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Jaramillo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3,931.40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773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Efraín Licona Godínez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3,134.12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774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J Guadalupe Aguilar Arambula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7,314.80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775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Ricardo Carranza Romo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8,073.00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776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B17CF9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Ma.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Mercedes 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Álvarez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Cruz 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11,554.83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Gasolinera Los Pirules, SA de CV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42,920.00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Traspaso a cuenta de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inversión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45,100.00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Aguinaldos 2022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836,618.01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777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B17CF9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Víctor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Manuel 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Ramírez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Jaramillo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5,425.40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778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Samuel Ulises Moreno Duran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4,928.00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779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Marcela Berenice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Nápoles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Martínez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1,534.60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780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Fernando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José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Luna Zuno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1,534.60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Traspaso a cuenta de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inversión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150,000.00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781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B17CF9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Víctor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Manuel 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Ramírez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Jaramillo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3,931.20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782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Samuel Ulises Moreno Duran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3,033.80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783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Marcela Berenice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Nápoles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Martínez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4,931.20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784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Fernando </w:t>
            </w:r>
            <w:r w:rsidR="00B17CF9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José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Luna Zuno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4,931.20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785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B17CF9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María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Lourdes 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Rodríguez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González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17,400.00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785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B17CF9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María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Lourdes 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Rodríguez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González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16,240.00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786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B17CF9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María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Lourdes 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Rodríguez</w:t>
            </w:r>
            <w:r w:rsidR="009E5ED6"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 xml:space="preserve"> </w:t>
            </w: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González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16,704.00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Nomina 16-31 diciembre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316,490.40</w:t>
            </w:r>
          </w:p>
        </w:tc>
      </w:tr>
      <w:tr w:rsidR="009E5ED6" w:rsidRPr="009E5ED6" w:rsidTr="009E5ED6">
        <w:trPr>
          <w:cnfStyle w:val="000000100000"/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787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CANCELADO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1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0.00</w:t>
            </w:r>
          </w:p>
        </w:tc>
      </w:tr>
      <w:tr w:rsidR="009E5ED6" w:rsidRPr="009E5ED6" w:rsidTr="009E5ED6">
        <w:trPr>
          <w:trHeight w:val="315"/>
        </w:trPr>
        <w:tc>
          <w:tcPr>
            <w:cnfStyle w:val="001000000000"/>
            <w:tcW w:w="1688" w:type="dxa"/>
            <w:gridSpan w:val="2"/>
            <w:noWrap/>
            <w:hideMark/>
          </w:tcPr>
          <w:p w:rsidR="009E5ED6" w:rsidRPr="009E5ED6" w:rsidRDefault="009E5ED6" w:rsidP="009E5ED6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789</w:t>
            </w:r>
          </w:p>
        </w:tc>
        <w:tc>
          <w:tcPr>
            <w:tcW w:w="4000" w:type="dxa"/>
            <w:gridSpan w:val="2"/>
            <w:noWrap/>
            <w:hideMark/>
          </w:tcPr>
          <w:p w:rsidR="009E5ED6" w:rsidRPr="009E5ED6" w:rsidRDefault="009E5ED6" w:rsidP="009E5ED6">
            <w:pPr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Adrian Alberto Melendez Rivera</w:t>
            </w:r>
          </w:p>
        </w:tc>
        <w:tc>
          <w:tcPr>
            <w:tcW w:w="2100" w:type="dxa"/>
            <w:noWrap/>
            <w:hideMark/>
          </w:tcPr>
          <w:p w:rsidR="009E5ED6" w:rsidRPr="009E5ED6" w:rsidRDefault="009E5ED6" w:rsidP="009E5ED6">
            <w:pPr>
              <w:jc w:val="right"/>
              <w:cnfStyle w:val="000000000000"/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 w:rsidRPr="009E5ED6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6,043.60</w:t>
            </w:r>
          </w:p>
        </w:tc>
      </w:tr>
    </w:tbl>
    <w:p w:rsidR="00CA5ACE" w:rsidRPr="00CA5ACE" w:rsidRDefault="00CA5ACE" w:rsidP="00CA5ACE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17CF9" w:rsidRPr="00B17CF9" w:rsidRDefault="00CA5ACE" w:rsidP="00B17CF9">
      <w:pPr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7CF9"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7CF9" w:rsidRPr="00B17CF9">
        <w:rPr>
          <w:rFonts w:ascii="Arial" w:eastAsia="Times New Roman" w:hAnsi="Arial" w:cs="Arial"/>
          <w:b/>
          <w:sz w:val="24"/>
          <w:szCs w:val="24"/>
          <w:lang w:eastAsia="es-MX"/>
        </w:rPr>
        <w:t>1</w:t>
      </w:r>
      <w:proofErr w:type="gramStart"/>
      <w:r w:rsidR="00B17CF9" w:rsidRPr="00B17CF9">
        <w:rPr>
          <w:rFonts w:ascii="Arial" w:eastAsia="Times New Roman" w:hAnsi="Arial" w:cs="Arial"/>
          <w:b/>
          <w:sz w:val="24"/>
          <w:szCs w:val="24"/>
          <w:lang w:eastAsia="es-MX"/>
        </w:rPr>
        <w:t>,971,798.50</w:t>
      </w:r>
      <w:proofErr w:type="gramEnd"/>
    </w:p>
    <w:p w:rsidR="00BF5137" w:rsidRPr="00DB6993" w:rsidRDefault="00CA5ACE">
      <w:pPr>
        <w:rPr>
          <w:b/>
        </w:rPr>
      </w:pPr>
      <w:r>
        <w:rPr>
          <w:b/>
        </w:rPr>
        <w:tab/>
      </w:r>
    </w:p>
    <w:sectPr w:rsidR="00BF5137" w:rsidRPr="00DB6993" w:rsidSect="009F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40FD"/>
    <w:rsid w:val="00007D13"/>
    <w:rsid w:val="000315A0"/>
    <w:rsid w:val="00037902"/>
    <w:rsid w:val="000421EF"/>
    <w:rsid w:val="000477C0"/>
    <w:rsid w:val="00124AD3"/>
    <w:rsid w:val="00136A86"/>
    <w:rsid w:val="001372F9"/>
    <w:rsid w:val="00150C9E"/>
    <w:rsid w:val="00197F84"/>
    <w:rsid w:val="00251B89"/>
    <w:rsid w:val="00297EEA"/>
    <w:rsid w:val="002A2F11"/>
    <w:rsid w:val="002D2B78"/>
    <w:rsid w:val="00303FC6"/>
    <w:rsid w:val="00306046"/>
    <w:rsid w:val="00343CCF"/>
    <w:rsid w:val="003518E0"/>
    <w:rsid w:val="00352F7F"/>
    <w:rsid w:val="00361431"/>
    <w:rsid w:val="0037092E"/>
    <w:rsid w:val="003A2B46"/>
    <w:rsid w:val="003B2A0F"/>
    <w:rsid w:val="00490646"/>
    <w:rsid w:val="004C698B"/>
    <w:rsid w:val="004E2504"/>
    <w:rsid w:val="00501292"/>
    <w:rsid w:val="005540FD"/>
    <w:rsid w:val="00571113"/>
    <w:rsid w:val="005B3B92"/>
    <w:rsid w:val="005E7AD4"/>
    <w:rsid w:val="00657EC2"/>
    <w:rsid w:val="00733639"/>
    <w:rsid w:val="0073786D"/>
    <w:rsid w:val="0078296A"/>
    <w:rsid w:val="007B0B70"/>
    <w:rsid w:val="007E0F47"/>
    <w:rsid w:val="00834527"/>
    <w:rsid w:val="008706A5"/>
    <w:rsid w:val="008B2BD6"/>
    <w:rsid w:val="008C55EB"/>
    <w:rsid w:val="008E259B"/>
    <w:rsid w:val="00934B50"/>
    <w:rsid w:val="0097723D"/>
    <w:rsid w:val="009962D3"/>
    <w:rsid w:val="009A4CD6"/>
    <w:rsid w:val="009E5ED6"/>
    <w:rsid w:val="009F27B8"/>
    <w:rsid w:val="00A04794"/>
    <w:rsid w:val="00A511EB"/>
    <w:rsid w:val="00A60FB5"/>
    <w:rsid w:val="00A91659"/>
    <w:rsid w:val="00AA0AF6"/>
    <w:rsid w:val="00B17CF9"/>
    <w:rsid w:val="00B324BB"/>
    <w:rsid w:val="00BF5137"/>
    <w:rsid w:val="00C90BC8"/>
    <w:rsid w:val="00CA5ACE"/>
    <w:rsid w:val="00CA7EFC"/>
    <w:rsid w:val="00D061EE"/>
    <w:rsid w:val="00D103FC"/>
    <w:rsid w:val="00D1130D"/>
    <w:rsid w:val="00D742EC"/>
    <w:rsid w:val="00DB6993"/>
    <w:rsid w:val="00DD4F4A"/>
    <w:rsid w:val="00DE6DED"/>
    <w:rsid w:val="00E0015D"/>
    <w:rsid w:val="00E2050C"/>
    <w:rsid w:val="00E311E9"/>
    <w:rsid w:val="00E37256"/>
    <w:rsid w:val="00E37E27"/>
    <w:rsid w:val="00E51E1E"/>
    <w:rsid w:val="00F156C8"/>
    <w:rsid w:val="00FA2C3A"/>
    <w:rsid w:val="00FD10D3"/>
    <w:rsid w:val="00FE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0F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F47"/>
    <w:rPr>
      <w:rFonts w:ascii="Tahoma" w:hAnsi="Tahoma" w:cs="Tahoma"/>
      <w:sz w:val="16"/>
      <w:szCs w:val="16"/>
    </w:rPr>
  </w:style>
  <w:style w:type="table" w:styleId="Sombreadoclaro-nfasis2">
    <w:name w:val="Light Shading Accent 2"/>
    <w:basedOn w:val="Tablanormal"/>
    <w:uiPriority w:val="60"/>
    <w:rsid w:val="003A2B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inespaciado">
    <w:name w:val="No Spacing"/>
    <w:uiPriority w:val="1"/>
    <w:qFormat/>
    <w:rsid w:val="00124AD3"/>
    <w:pPr>
      <w:spacing w:after="0" w:line="240" w:lineRule="auto"/>
    </w:pPr>
  </w:style>
  <w:style w:type="table" w:styleId="Listamedia1-nfasis2">
    <w:name w:val="Medium List 1 Accent 2"/>
    <w:basedOn w:val="Tablanormal"/>
    <w:uiPriority w:val="65"/>
    <w:rsid w:val="00BF51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Tablaconcuadrcula">
    <w:name w:val="Table Grid"/>
    <w:basedOn w:val="Tablanormal"/>
    <w:uiPriority w:val="59"/>
    <w:rsid w:val="00BF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vistosa1">
    <w:name w:val="Lista vistosa1"/>
    <w:basedOn w:val="Tablanormal"/>
    <w:uiPriority w:val="72"/>
    <w:rsid w:val="00197F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ombreadoclaro">
    <w:name w:val="Light Shading"/>
    <w:basedOn w:val="Tablanormal"/>
    <w:uiPriority w:val="60"/>
    <w:rsid w:val="002D2B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8EF9A-D8B5-449F-AA5F-307F563E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21</cp:revision>
  <dcterms:created xsi:type="dcterms:W3CDTF">2022-01-26T17:13:00Z</dcterms:created>
  <dcterms:modified xsi:type="dcterms:W3CDTF">2023-01-03T17:39:00Z</dcterms:modified>
</cp:coreProperties>
</file>